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A" w:rsidRPr="00DC3DEA" w:rsidRDefault="000B194D" w:rsidP="00DC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KA.</w:t>
      </w:r>
      <w:r w:rsidR="00830D9E">
        <w:rPr>
          <w:rFonts w:ascii="Times New Roman" w:hAnsi="Times New Roman" w:cs="Times New Roman"/>
          <w:sz w:val="24"/>
          <w:szCs w:val="24"/>
        </w:rPr>
        <w:t>110.</w:t>
      </w:r>
      <w:r w:rsidR="00E3234D">
        <w:rPr>
          <w:rFonts w:ascii="Times New Roman" w:hAnsi="Times New Roman" w:cs="Times New Roman"/>
          <w:sz w:val="24"/>
          <w:szCs w:val="24"/>
        </w:rPr>
        <w:t>1</w:t>
      </w:r>
      <w:r w:rsidR="00950E45">
        <w:rPr>
          <w:rFonts w:ascii="Times New Roman" w:hAnsi="Times New Roman" w:cs="Times New Roman"/>
          <w:sz w:val="24"/>
          <w:szCs w:val="24"/>
        </w:rPr>
        <w:t>.202</w:t>
      </w:r>
      <w:r w:rsidR="00E323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Konstancin-J</w:t>
      </w:r>
      <w:r w:rsidR="00DC3DEA">
        <w:rPr>
          <w:rFonts w:ascii="Times New Roman" w:hAnsi="Times New Roman" w:cs="Times New Roman"/>
          <w:sz w:val="24"/>
          <w:szCs w:val="24"/>
        </w:rPr>
        <w:t xml:space="preserve">eziorna </w:t>
      </w:r>
      <w:r w:rsidR="00E3234D">
        <w:rPr>
          <w:rFonts w:ascii="Times New Roman" w:hAnsi="Times New Roman" w:cs="Times New Roman"/>
          <w:sz w:val="24"/>
          <w:szCs w:val="24"/>
        </w:rPr>
        <w:t>21.01.2022</w:t>
      </w:r>
      <w:r w:rsidR="00950E45">
        <w:rPr>
          <w:rFonts w:ascii="Times New Roman" w:hAnsi="Times New Roman" w:cs="Times New Roman"/>
          <w:sz w:val="24"/>
          <w:szCs w:val="24"/>
        </w:rPr>
        <w:t>r.</w:t>
      </w:r>
      <w:r w:rsidR="00DC3DEA">
        <w:rPr>
          <w:rFonts w:ascii="Times New Roman" w:hAnsi="Times New Roman" w:cs="Times New Roman"/>
          <w:sz w:val="24"/>
          <w:szCs w:val="24"/>
        </w:rPr>
        <w:t>.</w:t>
      </w:r>
    </w:p>
    <w:p w:rsidR="00C6577C" w:rsidRPr="00AE6C25" w:rsidRDefault="00DC3DEA" w:rsidP="00DC3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25">
        <w:rPr>
          <w:rFonts w:ascii="Times New Roman" w:hAnsi="Times New Roman" w:cs="Times New Roman"/>
          <w:b/>
          <w:sz w:val="24"/>
          <w:szCs w:val="24"/>
        </w:rPr>
        <w:t xml:space="preserve">KIEROWNIK OŚRODKA POMOCY SPOŁECZNEJ </w:t>
      </w:r>
    </w:p>
    <w:p w:rsidR="00DC3DEA" w:rsidRPr="00AE6C25" w:rsidRDefault="00DC3DEA" w:rsidP="00DC3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25">
        <w:rPr>
          <w:rFonts w:ascii="Times New Roman" w:hAnsi="Times New Roman" w:cs="Times New Roman"/>
          <w:b/>
          <w:sz w:val="24"/>
          <w:szCs w:val="24"/>
        </w:rPr>
        <w:t>W KONSTANCINIE-JEZIORNIE</w:t>
      </w:r>
    </w:p>
    <w:p w:rsidR="00734A4D" w:rsidRPr="00734A4D" w:rsidRDefault="00734A4D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u w:val="single"/>
          <w:lang w:eastAsia="pl-PL"/>
        </w:rPr>
        <w:t>ogłasza nabór kandydatów na wolne stanowisko</w:t>
      </w:r>
    </w:p>
    <w:p w:rsidR="00734A4D" w:rsidRPr="00734A4D" w:rsidRDefault="00734A4D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Asystent</w:t>
      </w:r>
      <w:r w:rsidRPr="00734A4D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 xml:space="preserve"> Rodziny</w:t>
      </w:r>
    </w:p>
    <w:p w:rsidR="00734A4D" w:rsidRDefault="00734A4D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 Dziale 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Sytemu </w:t>
      </w: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Pomocy Społecznej</w:t>
      </w:r>
      <w:r w:rsidRPr="00734A4D">
        <w:rPr>
          <w:rFonts w:ascii="Hind" w:eastAsia="Times New Roman" w:hAnsi="Hind" w:cs="Times New Roman"/>
          <w:color w:val="000000"/>
          <w:lang w:eastAsia="pl-PL"/>
        </w:rPr>
        <w:t> </w:t>
      </w:r>
      <w:r>
        <w:rPr>
          <w:rFonts w:ascii="Hind" w:eastAsia="Times New Roman" w:hAnsi="Hind" w:cs="Times New Roman"/>
          <w:color w:val="000000"/>
          <w:lang w:eastAsia="pl-PL"/>
        </w:rPr>
        <w:t xml:space="preserve">w pełnym wymiarze czasu pracy </w:t>
      </w:r>
    </w:p>
    <w:p w:rsidR="00B456C0" w:rsidRPr="00734A4D" w:rsidRDefault="00B456C0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Do głównych zadań osoby, zatrudnionej na tym stanowisku będzie należało między innymi: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opracowanie i realizacja planu pracy z rodziną we współpracy z członkami rodziny i w konsultacji z pracownikiem socjalnym,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poprawie ich sytuacji życiowej, w tym w zdobywaniu umiejętności prawidłowego prowadzenia gospodarstwa domowego,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rozwiązywaniu problemów socjalnych,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rozwiązywaniu problemów psychologicznych,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rozwiązywaniu wychowawczych z dziećmi,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wspieranie aktywności społecznej rodzin,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motywowanie członków rodzin do podnoszenia kwalifikacji zawodowych,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udzielanie pomocy w poszukiwaniu, podejmowaniu i utrzymaniu pracy zarobkowej,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udzielanie wsparcia dzieciom, w szczególności poprzez udział w zajęciach </w:t>
      </w:r>
      <w:proofErr w:type="spellStart"/>
      <w:r w:rsidRPr="00734A4D">
        <w:rPr>
          <w:rFonts w:ascii="Hind" w:eastAsia="Times New Roman" w:hAnsi="Hind" w:cs="Times New Roman"/>
          <w:color w:val="000000"/>
          <w:lang w:eastAsia="pl-PL"/>
        </w:rPr>
        <w:t>psychoedukacyjnych</w:t>
      </w:r>
      <w:proofErr w:type="spellEnd"/>
      <w:r w:rsidRPr="00734A4D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podejmowanie działań interwencyjnych i zaradczych w sytuacji zagrożenia bezpieczeństwa dzieci i rodzin,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prowadzenie indywidualnych konsultacji wychowawczych dla rodziców i dzieci,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prowadzenie dokumentacji dotyczącej pracy z rodziną,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współpraca z innymi pracownikami zaangażowanymi w proces wsparcia rodziny,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oraz innych czynności wynikających z realizacji Ustawy z dnia 9 czerwca 2011 r. o wspieraniu rodziny i systemie pieczy zastępczej (Dz.U.2018r. poz. 998).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Wymagania konieczne: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posiadanie obywatelstwa polskiego oraz pełnej zdolności do czynności prawnych, korzystanie  z pełni praw publicznych,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posiadanie wykształcenia wyższego na kierunku: pedagogika, psychologia, socjologia, nauki o rodzinie, praca socjalna lub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wykształcenia wyższego na dowolnym kierunku uzupełnionego szkoleniem z zakresu pracy z dziećmi lub rodziną i udokumentuje  co najmniej rocznym stażem pracy z dziećmi lub rodziną lub studiami podyplomowymi obejmującymi zakres programowy szkolenia określony na podstawie art. 12 ust.3 ustawy z dnia 9 czerwca 2011 r. (</w:t>
      </w:r>
      <w:r w:rsidR="00950E45" w:rsidRPr="00950E45">
        <w:rPr>
          <w:rFonts w:ascii="Hind" w:eastAsia="Times New Roman" w:hAnsi="Hind" w:cs="Times New Roman"/>
          <w:color w:val="000000"/>
          <w:lang w:eastAsia="pl-PL"/>
        </w:rPr>
        <w:t>Dz.U. z 2</w:t>
      </w:r>
      <w:r w:rsidR="00950E45">
        <w:rPr>
          <w:rFonts w:ascii="Hind" w:eastAsia="Times New Roman" w:hAnsi="Hind" w:cs="Times New Roman"/>
          <w:color w:val="000000"/>
          <w:lang w:eastAsia="pl-PL"/>
        </w:rPr>
        <w:t>020 r., poz. 821 ze zm.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) o wspieraniu </w:t>
      </w:r>
      <w:r w:rsidRPr="00734A4D">
        <w:rPr>
          <w:rFonts w:ascii="Hind" w:eastAsia="Times New Roman" w:hAnsi="Hind" w:cs="Times New Roman"/>
          <w:color w:val="000000"/>
          <w:lang w:eastAsia="pl-PL"/>
        </w:rPr>
        <w:lastRenderedPageBreak/>
        <w:t>rodziny i systemie pieczy zastępczej i udokumentuje co najmniej roczny staż pracy z dziećmi lub rodziną lub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wykształceniem średnim i szkoleniem z zakresu pracy z dziećmi lub rodziną, a także udokumentuje co najmniej 3-letni staż pracy z dziećmi lub rodziną;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niekaralność za </w:t>
      </w: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umyślne</w:t>
      </w:r>
      <w:r w:rsidRPr="00734A4D">
        <w:rPr>
          <w:rFonts w:ascii="Hind" w:eastAsia="Times New Roman" w:hAnsi="Hind" w:cs="Times New Roman"/>
          <w:color w:val="000000"/>
          <w:lang w:eastAsia="pl-PL"/>
        </w:rPr>
        <w:t> przestępstwo lub umyślne przestępstwo skarbowe,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osoba aplikująca nie jest i nie była pozbawiona władzy rodzicielskiej oraz władza rodzicielska nie jest jej zawieszona ani ograniczona,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osoba aplikująca wypełnia obowiązek alimentacyjny – w przypadku gdy taki obowiązek wynika z tytułu egzekucyjnego,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 stan zdrowia pozwalający na realizowanie powierzonych w ramach umowy zadań,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 dobrą znajomość przepisów prawa z zakresu: wsparcia rodziny i systemu pieczy zastępczej, pomocy społecznej, przeciwdziałania przemocy w rodzinie, przeciwdziałania alkoholizmowi i narkomanii, prawa pracy, prawa rodzinnego.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Ponadto od kandydata na stanowisko asystenta rodziny, w związku z zadaniami które będą mu powierzone oczekuje się znajomości przepisów prawnych oraz cech takich jak: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wysoka kultura osobista,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znajomość obsługi komputera i programów biurowych,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łatwość nawiązywania kontaktów interpersonalnych,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umiejętność pracy w zespole,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odporność na stres,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umiejętność podejmowania decyzji,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odpowiedzialność,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asertywność,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rzetelność, systematyczność,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komunikatywność i otwartość,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umiejętność zachowania bezstronności w kontakcie z rodziną.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Wymagane dokumenty i oświadczenia: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list motywacyjny,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życiorys (CV),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kopie dokumentów potwierdzających wymagane kwalifikacje zawodowe oraz staż pracy,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 lub kopia dokumentu potwierdzającego obywatelstwo polskie i ukończony 18 rok życia,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oświadczenie, że kandydat nie był prawomocnie skazany za przestępstwo umyślne lub umyślne przestępstwo skarbowe,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oświadczenie, że kandydat nie jest i nie był pozbawiony władzy rodzicielskiej oraz że władza rodzicielska nie jest kandydatowi zawieszona ani ograniczona,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oświadczenie, że kandydat wypełnia obowiązek alimentacyjny w przypadku, gdy taki obowiązek wynika z tytułu egzekucyjnego,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podpisana klauzula o następującej treści: 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</w:t>
      </w:r>
      <w:r w:rsidRPr="00734A4D">
        <w:rPr>
          <w:rFonts w:ascii="Hind" w:eastAsia="Times New Roman" w:hAnsi="Hind" w:cs="Times New Roman"/>
          <w:color w:val="000000"/>
          <w:lang w:eastAsia="pl-PL"/>
        </w:rPr>
        <w:lastRenderedPageBreak/>
        <w:t>poinformowana/y o przysługującym mi prawie dostępu do treści moich danych oraz ich poprawiania, jak również wycofania zgody na ich przetwarzanie w każdym czasie.”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Termin i miejsce składania dokumentów: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wymagane dokumenty aplikacyjne: list motywacyjny i CV (życiorys) powinny być własnoręcznie podpisane i opatrzone klauzulą: 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b/>
          <w:color w:val="FF0000"/>
          <w:lang w:eastAsia="pl-PL"/>
        </w:rPr>
      </w:pP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aplikacje należy składać w zamkniętych kopertach osobiście bądź pocztą na adres Ośrodka Pomocy Społecznej w </w:t>
      </w:r>
      <w:r w:rsidRPr="00950E45">
        <w:rPr>
          <w:rFonts w:ascii="Hind" w:eastAsia="Times New Roman" w:hAnsi="Hind" w:cs="Times New Roman"/>
          <w:b/>
          <w:color w:val="FF0000"/>
          <w:lang w:eastAsia="pl-PL"/>
        </w:rPr>
        <w:t>Konstancinie-Jeziornie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, </w:t>
      </w:r>
      <w:r w:rsidRPr="00950E45">
        <w:rPr>
          <w:rFonts w:ascii="Hind" w:eastAsia="Times New Roman" w:hAnsi="Hind" w:cs="Times New Roman"/>
          <w:b/>
          <w:color w:val="FF0000"/>
          <w:lang w:eastAsia="pl-PL"/>
        </w:rPr>
        <w:t>ul. Rycerska 13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, </w:t>
      </w:r>
      <w:r w:rsidRPr="00950E45">
        <w:rPr>
          <w:rFonts w:ascii="Hind" w:eastAsia="Times New Roman" w:hAnsi="Hind" w:cs="Times New Roman"/>
          <w:b/>
          <w:color w:val="FF0000"/>
          <w:lang w:eastAsia="pl-PL"/>
        </w:rPr>
        <w:t>05-510 Konstancin-Jeziorna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  w terminie do dnia </w:t>
      </w:r>
      <w:r w:rsidR="00E3234D">
        <w:rPr>
          <w:rFonts w:ascii="Hind" w:eastAsia="Times New Roman" w:hAnsi="Hind" w:cs="Times New Roman"/>
          <w:b/>
          <w:color w:val="FF0000"/>
          <w:lang w:eastAsia="pl-PL"/>
        </w:rPr>
        <w:t>14 lutego 2022</w:t>
      </w:r>
      <w:bookmarkStart w:id="0" w:name="_GoBack"/>
      <w:bookmarkEnd w:id="0"/>
      <w:r w:rsidR="00F65983" w:rsidRPr="00950E45">
        <w:rPr>
          <w:rFonts w:ascii="Hind" w:eastAsia="Times New Roman" w:hAnsi="Hind" w:cs="Times New Roman"/>
          <w:b/>
          <w:color w:val="FF0000"/>
          <w:lang w:eastAsia="pl-PL"/>
        </w:rPr>
        <w:t xml:space="preserve"> roku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. do godz. 16:00,  z opisem: „Oferta na stanowisko asystenta rodziny w Ośrodku Pomocy Społecznej w </w:t>
      </w:r>
      <w:r w:rsidR="00F65983" w:rsidRPr="00950E45">
        <w:rPr>
          <w:rFonts w:ascii="Hind" w:eastAsia="Times New Roman" w:hAnsi="Hind" w:cs="Times New Roman"/>
          <w:b/>
          <w:color w:val="FF0000"/>
          <w:lang w:eastAsia="pl-PL"/>
        </w:rPr>
        <w:t>Konstancinie-Jeziornie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>. Oferty, które wpłyną po wskazanym terminie (decyduje data wpłynięcia do siedziby jednostki) lub będą niekompletne, nie będą rozpatrywane</w:t>
      </w:r>
      <w:r w:rsidR="00950E45" w:rsidRPr="00950E45">
        <w:rPr>
          <w:rFonts w:ascii="Hind" w:eastAsia="Times New Roman" w:hAnsi="Hind" w:cs="Times New Roman"/>
          <w:b/>
          <w:color w:val="FF0000"/>
          <w:lang w:eastAsia="pl-PL"/>
        </w:rPr>
        <w:t>.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 terminie rozmowy kwalifikacyjnej i jej wyniku osoby ubiegające się o zatrudnienie na stanowisku asystenta rodziny zostaną poinformowane telefonicznie.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dodatkowe informacje można uzyskać pod nr tel. (</w:t>
      </w:r>
      <w:r w:rsidR="00F65983">
        <w:rPr>
          <w:rFonts w:ascii="Hind" w:eastAsia="Times New Roman" w:hAnsi="Hind" w:cs="Times New Roman"/>
          <w:color w:val="000000"/>
          <w:lang w:eastAsia="pl-PL"/>
        </w:rPr>
        <w:t>22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) </w:t>
      </w:r>
      <w:r w:rsidR="00F65983">
        <w:rPr>
          <w:rFonts w:ascii="Hind" w:eastAsia="Times New Roman" w:hAnsi="Hind" w:cs="Times New Roman"/>
          <w:color w:val="000000"/>
          <w:lang w:eastAsia="pl-PL"/>
        </w:rPr>
        <w:t>756-34-84 wew. 30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 od poniedziałku do piątku w godzinach  : od </w:t>
      </w:r>
      <w:r w:rsidR="00950E45">
        <w:rPr>
          <w:rFonts w:ascii="Hind" w:eastAsia="Times New Roman" w:hAnsi="Hind" w:cs="Times New Roman"/>
          <w:color w:val="000000"/>
          <w:lang w:eastAsia="pl-PL"/>
        </w:rPr>
        <w:t>9</w:t>
      </w:r>
      <w:r w:rsidRPr="00734A4D">
        <w:rPr>
          <w:rFonts w:ascii="Hind" w:eastAsia="Times New Roman" w:hAnsi="Hind" w:cs="Times New Roman"/>
          <w:color w:val="000000"/>
          <w:lang w:eastAsia="pl-PL"/>
        </w:rPr>
        <w:t>.00 do 15.00.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Informacja o wyniku naboru będzie umieszczona na stronie internetowej </w:t>
      </w:r>
      <w:hyperlink r:id="rId7" w:history="1">
        <w:r w:rsidR="00950E45">
          <w:rPr>
            <w:rStyle w:val="Hipercze"/>
            <w:rFonts w:ascii="Hind" w:eastAsia="Times New Roman" w:hAnsi="Hind" w:cs="Times New Roman"/>
            <w:lang w:eastAsia="pl-PL"/>
          </w:rPr>
          <w:t>http://bip.opskonstancinjeziorna.pl</w:t>
        </w:r>
      </w:hyperlink>
      <w:r w:rsidR="00F65983">
        <w:rPr>
          <w:rFonts w:ascii="Hind" w:eastAsia="Times New Roman" w:hAnsi="Hind" w:cs="Times New Roman"/>
          <w:color w:val="072A60"/>
          <w:u w:val="single"/>
          <w:lang w:eastAsia="pl-PL"/>
        </w:rPr>
        <w:t xml:space="preserve"> </w:t>
      </w:r>
      <w:r w:rsidRPr="00734A4D">
        <w:rPr>
          <w:rFonts w:ascii="Hind" w:eastAsia="Times New Roman" w:hAnsi="Hind" w:cs="Times New Roman"/>
          <w:color w:val="000000"/>
          <w:lang w:eastAsia="pl-PL"/>
        </w:rPr>
        <w:t>o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raz na tablicy informacyjnej w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OPS </w:t>
      </w:r>
      <w:r w:rsidR="00F65983">
        <w:rPr>
          <w:rFonts w:ascii="Hind" w:eastAsia="Times New Roman" w:hAnsi="Hind" w:cs="Times New Roman"/>
          <w:color w:val="000000"/>
          <w:lang w:eastAsia="pl-PL"/>
        </w:rPr>
        <w:t>Konstancin-Jeziorna</w:t>
      </w:r>
      <w:r w:rsidRPr="00734A4D">
        <w:rPr>
          <w:rFonts w:ascii="Hind" w:eastAsia="Times New Roman" w:hAnsi="Hind" w:cs="Times New Roman"/>
          <w:color w:val="000000"/>
          <w:lang w:eastAsia="pl-PL"/>
        </w:rPr>
        <w:t>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Dodatkowe informacje: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praca asystenta będzie wykonywana w ramach umowy 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o pracę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 w 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pełnym wymiarze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czasu pracy, </w:t>
      </w:r>
      <w:r w:rsidR="00F65983">
        <w:rPr>
          <w:rFonts w:ascii="Hind" w:eastAsia="Times New Roman" w:hAnsi="Hind" w:cs="Times New Roman"/>
          <w:color w:val="000000"/>
          <w:lang w:eastAsia="pl-PL"/>
        </w:rPr>
        <w:t>w systemie zadaniowego czasu pracy</w:t>
      </w:r>
      <w:r w:rsidRPr="00734A4D">
        <w:rPr>
          <w:rFonts w:ascii="Hind" w:eastAsia="Times New Roman" w:hAnsi="Hind" w:cs="Times New Roman"/>
          <w:color w:val="000000"/>
          <w:lang w:eastAsia="pl-PL"/>
        </w:rPr>
        <w:t>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systematyczne wizyty w miejscu zamieszkania rodzin objętych wsparciem.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praca asystenta rodziny nie może być łączona z wykonywaniem obowiązków pracownika socjalnego na terenie gminy, w której praca ta jest prowadzona, a ponadto asystent rodziny nie może prowadzić postępowań z zakresu świadcz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eń realizowanych przez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OPS w </w:t>
      </w:r>
      <w:r w:rsidR="00F65983">
        <w:rPr>
          <w:rFonts w:ascii="Hind" w:eastAsia="Times New Roman" w:hAnsi="Hind" w:cs="Times New Roman"/>
          <w:color w:val="000000"/>
          <w:lang w:eastAsia="pl-PL"/>
        </w:rPr>
        <w:t>Konstancin-Jeziorna</w:t>
      </w:r>
      <w:r w:rsidRPr="00734A4D">
        <w:rPr>
          <w:rFonts w:ascii="Hind" w:eastAsia="Times New Roman" w:hAnsi="Hind" w:cs="Times New Roman"/>
          <w:color w:val="000000"/>
          <w:lang w:eastAsia="pl-PL"/>
        </w:rPr>
        <w:t>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Asystent rodziny, wykonując czynności w ramach swoich obowiązków, korzysta z ochrony przewidzianej dla funkcjonariuszy publicznych.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wynosi co najmniej 6%.</w:t>
      </w:r>
    </w:p>
    <w:p w:rsidR="00AE6C25" w:rsidRPr="00B456C0" w:rsidRDefault="00734A4D" w:rsidP="00B456C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Oferowane stanowisko pracy nie jest stanowiskiem urzędniczym w związku z czym nie ma zastosowania procedura naboru i rozstrzygnięcia konkursowego.</w:t>
      </w:r>
    </w:p>
    <w:p w:rsidR="009E7DC1" w:rsidRPr="000B194D" w:rsidRDefault="009E7DC1" w:rsidP="000B19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333333"/>
          <w:kern w:val="3"/>
          <w:sz w:val="24"/>
          <w:szCs w:val="24"/>
          <w:lang w:eastAsia="pl-PL"/>
        </w:rPr>
      </w:pPr>
    </w:p>
    <w:p w:rsidR="00950E45" w:rsidRDefault="00950E45" w:rsidP="0095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asystenta rodziny</w:t>
      </w:r>
    </w:p>
    <w:p w:rsidR="00950E45" w:rsidRDefault="00950E45" w:rsidP="00950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45" w:rsidRDefault="00950E45" w:rsidP="0095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imię i nazwisko</w:t>
      </w:r>
    </w:p>
    <w:p w:rsidR="00950E45" w:rsidRDefault="00950E45" w:rsidP="0095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 art. 233 KK za składanie fałszywych zeznań oświadczam, że: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Mój stan zdrowia pozwala na wykonywanie pracy na stanowisku asystenta rodziny, brak przeciwskazań.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skazana prawomocnym wyrokiem za umyślne przestępstwo lub umyślne przestępstwo skarbowe.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jestem i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pozbawiony/a władzy rodzicielskiej oraz władza rodzicielska nie jest mi zawieszona ani ograniczona.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Wypełniam obowiązek alimentacyjny – w przypadku, gdy taki obowiązek został na mnie nałożony na podstawie tytułu wykonawczego nałożonego lub zatwierdzonego przez sąd.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Posiadam pełną zdolność do czynności prawnych i posiadam pełnię praw publicznych.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Obecnie nie toczy się przeciwko mnie żadne postępowanie karne.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45" w:rsidRDefault="00950E45" w:rsidP="00950E4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p w:rsidR="000B194D" w:rsidRPr="009E7DC1" w:rsidRDefault="000B194D" w:rsidP="00950E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pl-PL"/>
        </w:rPr>
      </w:pPr>
    </w:p>
    <w:sectPr w:rsidR="000B194D" w:rsidRPr="009E7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DB" w:rsidRDefault="009847DB" w:rsidP="00F4404C">
      <w:pPr>
        <w:spacing w:after="0" w:line="240" w:lineRule="auto"/>
      </w:pPr>
      <w:r>
        <w:separator/>
      </w:r>
    </w:p>
  </w:endnote>
  <w:endnote w:type="continuationSeparator" w:id="0">
    <w:p w:rsidR="009847DB" w:rsidRDefault="009847DB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DB" w:rsidRDefault="009847DB" w:rsidP="00F4404C">
      <w:pPr>
        <w:spacing w:after="0" w:line="240" w:lineRule="auto"/>
      </w:pPr>
      <w:r>
        <w:separator/>
      </w:r>
    </w:p>
  </w:footnote>
  <w:footnote w:type="continuationSeparator" w:id="0">
    <w:p w:rsidR="009847DB" w:rsidRDefault="009847DB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4C" w:rsidRPr="00F4404C" w:rsidRDefault="00F4404C" w:rsidP="00F4404C">
    <w:pPr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Ośrodek Pomocy Społecznej</w:t>
    </w:r>
  </w:p>
  <w:p w:rsidR="00F4404C" w:rsidRPr="00F4404C" w:rsidRDefault="00F4404C" w:rsidP="00F4404C">
    <w:pPr>
      <w:tabs>
        <w:tab w:val="left" w:pos="648"/>
        <w:tab w:val="center" w:pos="4536"/>
      </w:tabs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w Konstancinie-Jeziornie</w:t>
    </w:r>
  </w:p>
  <w:p w:rsidR="00F4404C" w:rsidRPr="00F4404C" w:rsidRDefault="00F4404C" w:rsidP="00F4404C">
    <w:pPr>
      <w:tabs>
        <w:tab w:val="left" w:pos="648"/>
        <w:tab w:val="center" w:pos="4536"/>
      </w:tabs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ul. Rycerska 13</w:t>
    </w:r>
  </w:p>
  <w:p w:rsidR="00F4404C" w:rsidRPr="00F4404C" w:rsidRDefault="00F4404C" w:rsidP="00F4404C">
    <w:pPr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05-510 Konstancin-Jeziorna</w:t>
    </w:r>
  </w:p>
  <w:p w:rsidR="00F4404C" w:rsidRPr="00F4404C" w:rsidRDefault="00F4404C" w:rsidP="00F4404C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Times New Roman" w:eastAsia="Arial" w:hAnsi="Times New Roman" w:cs="Times New Roman"/>
        <w:i/>
        <w:iCs/>
        <w:kern w:val="3"/>
        <w:sz w:val="18"/>
        <w:szCs w:val="18"/>
        <w:lang w:eastAsia="ja-JP" w:bidi="fa-IR"/>
      </w:rPr>
    </w:pPr>
    <w:r w:rsidRPr="00F4404C">
      <w:rPr>
        <w:rFonts w:ascii="Times New Roman" w:eastAsia="Arial" w:hAnsi="Times New Roman" w:cs="Times New Roman"/>
        <w:i/>
        <w:iCs/>
        <w:kern w:val="3"/>
        <w:sz w:val="18"/>
        <w:szCs w:val="18"/>
        <w:lang w:eastAsia="ja-JP" w:bidi="fa-IR"/>
      </w:rPr>
      <w:t>tel. (0-22) 756-34-84, fax. 756-34-84</w:t>
    </w:r>
  </w:p>
  <w:p w:rsidR="00F4404C" w:rsidRPr="00F4404C" w:rsidRDefault="00F4404C" w:rsidP="00F4404C">
    <w:pPr>
      <w:tabs>
        <w:tab w:val="left" w:pos="3131"/>
      </w:tabs>
      <w:spacing w:after="0" w:line="240" w:lineRule="auto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ab/>
    </w:r>
  </w:p>
  <w:p w:rsidR="00F4404C" w:rsidRPr="00F4404C" w:rsidRDefault="00F4404C" w:rsidP="00F4404C">
    <w:pPr>
      <w:widowControl w:val="0"/>
      <w:pBdr>
        <w:bottom w:val="single" w:sz="4" w:space="1" w:color="auto"/>
      </w:pBdr>
      <w:suppressAutoHyphens/>
      <w:autoSpaceDE w:val="0"/>
      <w:autoSpaceDN w:val="0"/>
      <w:spacing w:after="0" w:line="240" w:lineRule="auto"/>
      <w:textAlignment w:val="baseline"/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</w:pPr>
    <w:r w:rsidRPr="00F4404C"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  <w:t xml:space="preserve">REGON: 002158231                                                        </w:t>
    </w:r>
    <w:r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  <w:t xml:space="preserve">                     </w:t>
    </w:r>
    <w:r w:rsidRPr="00F4404C"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  <w:t xml:space="preserve">                                                        NIP: 123-05-00-379</w:t>
    </w:r>
  </w:p>
  <w:p w:rsidR="00F4404C" w:rsidRDefault="00F44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4FD"/>
    <w:multiLevelType w:val="hybridMultilevel"/>
    <w:tmpl w:val="AE32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22568"/>
    <w:multiLevelType w:val="hybridMultilevel"/>
    <w:tmpl w:val="5AB2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484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180"/>
    <w:multiLevelType w:val="hybridMultilevel"/>
    <w:tmpl w:val="CCAA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075"/>
    <w:multiLevelType w:val="hybridMultilevel"/>
    <w:tmpl w:val="0B285688"/>
    <w:lvl w:ilvl="0" w:tplc="1F18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0F22"/>
    <w:multiLevelType w:val="hybridMultilevel"/>
    <w:tmpl w:val="6EC6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6123"/>
    <w:multiLevelType w:val="hybridMultilevel"/>
    <w:tmpl w:val="E91EE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03843"/>
    <w:multiLevelType w:val="hybridMultilevel"/>
    <w:tmpl w:val="9FFE74B0"/>
    <w:lvl w:ilvl="0" w:tplc="5492D9D0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EDC"/>
    <w:multiLevelType w:val="hybridMultilevel"/>
    <w:tmpl w:val="47DC464C"/>
    <w:lvl w:ilvl="0" w:tplc="047AF7A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1FC7"/>
    <w:multiLevelType w:val="multilevel"/>
    <w:tmpl w:val="A3A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8C7419"/>
    <w:multiLevelType w:val="hybridMultilevel"/>
    <w:tmpl w:val="9F6A1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671E"/>
    <w:multiLevelType w:val="hybridMultilevel"/>
    <w:tmpl w:val="6ECE5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65C1"/>
    <w:multiLevelType w:val="hybridMultilevel"/>
    <w:tmpl w:val="09EE7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30404"/>
    <w:multiLevelType w:val="hybridMultilevel"/>
    <w:tmpl w:val="AD30A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5777"/>
    <w:multiLevelType w:val="hybridMultilevel"/>
    <w:tmpl w:val="96082230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273A0A6C"/>
    <w:multiLevelType w:val="hybridMultilevel"/>
    <w:tmpl w:val="E15E6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02116"/>
    <w:multiLevelType w:val="hybridMultilevel"/>
    <w:tmpl w:val="2496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951DF"/>
    <w:multiLevelType w:val="hybridMultilevel"/>
    <w:tmpl w:val="17BA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02FC"/>
    <w:multiLevelType w:val="multilevel"/>
    <w:tmpl w:val="403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FB557F"/>
    <w:multiLevelType w:val="hybridMultilevel"/>
    <w:tmpl w:val="17D6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09CA"/>
    <w:multiLevelType w:val="hybridMultilevel"/>
    <w:tmpl w:val="5D28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1069D"/>
    <w:multiLevelType w:val="multilevel"/>
    <w:tmpl w:val="D8E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A7253B"/>
    <w:multiLevelType w:val="multilevel"/>
    <w:tmpl w:val="E2D6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2766F0"/>
    <w:multiLevelType w:val="hybridMultilevel"/>
    <w:tmpl w:val="93A81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495D"/>
    <w:multiLevelType w:val="multilevel"/>
    <w:tmpl w:val="60E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A26F8E"/>
    <w:multiLevelType w:val="hybridMultilevel"/>
    <w:tmpl w:val="CE7E7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45651"/>
    <w:multiLevelType w:val="hybridMultilevel"/>
    <w:tmpl w:val="4AF2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65310"/>
    <w:multiLevelType w:val="hybridMultilevel"/>
    <w:tmpl w:val="C3F2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D1E07"/>
    <w:multiLevelType w:val="hybridMultilevel"/>
    <w:tmpl w:val="061C9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AEA91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2D9D"/>
    <w:multiLevelType w:val="hybridMultilevel"/>
    <w:tmpl w:val="12B02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130"/>
    <w:multiLevelType w:val="hybridMultilevel"/>
    <w:tmpl w:val="2E3A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7820"/>
    <w:multiLevelType w:val="multilevel"/>
    <w:tmpl w:val="49D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A10DE"/>
    <w:multiLevelType w:val="hybridMultilevel"/>
    <w:tmpl w:val="5E149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304F"/>
    <w:multiLevelType w:val="hybridMultilevel"/>
    <w:tmpl w:val="FF0C3C3A"/>
    <w:lvl w:ilvl="0" w:tplc="6D2A7A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F246B"/>
    <w:multiLevelType w:val="hybridMultilevel"/>
    <w:tmpl w:val="A8F0A0C0"/>
    <w:lvl w:ilvl="0" w:tplc="651424F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64684"/>
    <w:multiLevelType w:val="hybridMultilevel"/>
    <w:tmpl w:val="845E7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A3767"/>
    <w:multiLevelType w:val="hybridMultilevel"/>
    <w:tmpl w:val="217CF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41B59"/>
    <w:multiLevelType w:val="hybridMultilevel"/>
    <w:tmpl w:val="AE707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F1C79"/>
    <w:multiLevelType w:val="hybridMultilevel"/>
    <w:tmpl w:val="F022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40737"/>
    <w:multiLevelType w:val="hybridMultilevel"/>
    <w:tmpl w:val="E9DAD8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831C37"/>
    <w:multiLevelType w:val="hybridMultilevel"/>
    <w:tmpl w:val="395E1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EA91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B0"/>
    <w:multiLevelType w:val="hybridMultilevel"/>
    <w:tmpl w:val="80747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E4F57"/>
    <w:multiLevelType w:val="hybridMultilevel"/>
    <w:tmpl w:val="EDD8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36830"/>
    <w:multiLevelType w:val="hybridMultilevel"/>
    <w:tmpl w:val="F190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F66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7C43"/>
    <w:multiLevelType w:val="hybridMultilevel"/>
    <w:tmpl w:val="D8222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19"/>
  </w:num>
  <w:num w:numId="3">
    <w:abstractNumId w:val="39"/>
  </w:num>
  <w:num w:numId="4">
    <w:abstractNumId w:val="3"/>
  </w:num>
  <w:num w:numId="5">
    <w:abstractNumId w:val="25"/>
  </w:num>
  <w:num w:numId="6">
    <w:abstractNumId w:val="30"/>
  </w:num>
  <w:num w:numId="7">
    <w:abstractNumId w:val="40"/>
  </w:num>
  <w:num w:numId="8">
    <w:abstractNumId w:val="38"/>
  </w:num>
  <w:num w:numId="9">
    <w:abstractNumId w:val="42"/>
  </w:num>
  <w:num w:numId="10">
    <w:abstractNumId w:val="18"/>
  </w:num>
  <w:num w:numId="11">
    <w:abstractNumId w:val="36"/>
  </w:num>
  <w:num w:numId="12">
    <w:abstractNumId w:val="34"/>
  </w:num>
  <w:num w:numId="13">
    <w:abstractNumId w:val="6"/>
  </w:num>
  <w:num w:numId="14">
    <w:abstractNumId w:val="27"/>
  </w:num>
  <w:num w:numId="15">
    <w:abstractNumId w:val="7"/>
  </w:num>
  <w:num w:numId="16">
    <w:abstractNumId w:val="0"/>
  </w:num>
  <w:num w:numId="17">
    <w:abstractNumId w:val="37"/>
  </w:num>
  <w:num w:numId="18">
    <w:abstractNumId w:val="35"/>
  </w:num>
  <w:num w:numId="19">
    <w:abstractNumId w:val="5"/>
  </w:num>
  <w:num w:numId="20">
    <w:abstractNumId w:val="43"/>
  </w:num>
  <w:num w:numId="21">
    <w:abstractNumId w:val="22"/>
  </w:num>
  <w:num w:numId="22">
    <w:abstractNumId w:val="4"/>
  </w:num>
  <w:num w:numId="23">
    <w:abstractNumId w:val="11"/>
  </w:num>
  <w:num w:numId="24">
    <w:abstractNumId w:val="13"/>
  </w:num>
  <w:num w:numId="25">
    <w:abstractNumId w:val="33"/>
  </w:num>
  <w:num w:numId="26">
    <w:abstractNumId w:val="23"/>
  </w:num>
  <w:num w:numId="27">
    <w:abstractNumId w:val="26"/>
  </w:num>
  <w:num w:numId="28">
    <w:abstractNumId w:val="2"/>
  </w:num>
  <w:num w:numId="29">
    <w:abstractNumId w:val="9"/>
  </w:num>
  <w:num w:numId="30">
    <w:abstractNumId w:val="15"/>
  </w:num>
  <w:num w:numId="31">
    <w:abstractNumId w:val="1"/>
  </w:num>
  <w:num w:numId="32">
    <w:abstractNumId w:val="12"/>
  </w:num>
  <w:num w:numId="33">
    <w:abstractNumId w:val="28"/>
  </w:num>
  <w:num w:numId="34">
    <w:abstractNumId w:val="29"/>
  </w:num>
  <w:num w:numId="35">
    <w:abstractNumId w:val="44"/>
  </w:num>
  <w:num w:numId="36">
    <w:abstractNumId w:val="41"/>
  </w:num>
  <w:num w:numId="37">
    <w:abstractNumId w:val="31"/>
  </w:num>
  <w:num w:numId="38">
    <w:abstractNumId w:val="10"/>
  </w:num>
  <w:num w:numId="39">
    <w:abstractNumId w:val="16"/>
  </w:num>
  <w:num w:numId="40">
    <w:abstractNumId w:val="14"/>
  </w:num>
  <w:num w:numId="41">
    <w:abstractNumId w:val="46"/>
  </w:num>
  <w:num w:numId="42">
    <w:abstractNumId w:val="8"/>
  </w:num>
  <w:num w:numId="43">
    <w:abstractNumId w:val="20"/>
  </w:num>
  <w:num w:numId="44">
    <w:abstractNumId w:val="24"/>
  </w:num>
  <w:num w:numId="45">
    <w:abstractNumId w:val="21"/>
  </w:num>
  <w:num w:numId="46">
    <w:abstractNumId w:val="3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E"/>
    <w:rsid w:val="000B194D"/>
    <w:rsid w:val="000D14AA"/>
    <w:rsid w:val="0022202B"/>
    <w:rsid w:val="00245EA5"/>
    <w:rsid w:val="00450A87"/>
    <w:rsid w:val="00511A61"/>
    <w:rsid w:val="00536005"/>
    <w:rsid w:val="00690B2B"/>
    <w:rsid w:val="006D1E68"/>
    <w:rsid w:val="00734A4D"/>
    <w:rsid w:val="00830D9E"/>
    <w:rsid w:val="00907D4F"/>
    <w:rsid w:val="00925FB6"/>
    <w:rsid w:val="00950E45"/>
    <w:rsid w:val="009847DB"/>
    <w:rsid w:val="00985EA5"/>
    <w:rsid w:val="009E7DC1"/>
    <w:rsid w:val="00A07CFB"/>
    <w:rsid w:val="00AE6C25"/>
    <w:rsid w:val="00B456C0"/>
    <w:rsid w:val="00BA04EB"/>
    <w:rsid w:val="00BA3089"/>
    <w:rsid w:val="00C04512"/>
    <w:rsid w:val="00C6577C"/>
    <w:rsid w:val="00DC3DEA"/>
    <w:rsid w:val="00E24B9E"/>
    <w:rsid w:val="00E3234D"/>
    <w:rsid w:val="00E71CA8"/>
    <w:rsid w:val="00F4404C"/>
    <w:rsid w:val="00F45D34"/>
    <w:rsid w:val="00F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78507-330E-47F9-9A31-1BF45D7D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D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9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04C"/>
  </w:style>
  <w:style w:type="paragraph" w:styleId="Stopka">
    <w:name w:val="footer"/>
    <w:basedOn w:val="Normalny"/>
    <w:link w:val="StopkaZnak"/>
    <w:uiPriority w:val="99"/>
    <w:unhideWhenUsed/>
    <w:rsid w:val="00F4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04C"/>
  </w:style>
  <w:style w:type="character" w:styleId="UyteHipercze">
    <w:name w:val="FollowedHyperlink"/>
    <w:basedOn w:val="Domylnaczcionkaakapitu"/>
    <w:uiPriority w:val="99"/>
    <w:semiHidden/>
    <w:unhideWhenUsed/>
    <w:rsid w:val="00F65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skonstancinjezior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Kruk</dc:creator>
  <cp:keywords/>
  <dc:description/>
  <cp:lastModifiedBy>Agnieszka Kruk</cp:lastModifiedBy>
  <cp:revision>2</cp:revision>
  <cp:lastPrinted>2020-03-02T07:57:00Z</cp:lastPrinted>
  <dcterms:created xsi:type="dcterms:W3CDTF">2022-01-21T10:40:00Z</dcterms:created>
  <dcterms:modified xsi:type="dcterms:W3CDTF">2022-01-21T10:40:00Z</dcterms:modified>
</cp:coreProperties>
</file>